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9328" w:type="dxa"/>
        <w:tblLayout w:type="fixed"/>
        <w:tblLook w:val="04A0"/>
      </w:tblPr>
      <w:tblGrid>
        <w:gridCol w:w="674"/>
        <w:gridCol w:w="417"/>
        <w:gridCol w:w="564"/>
        <w:gridCol w:w="140"/>
        <w:gridCol w:w="11"/>
        <w:gridCol w:w="273"/>
        <w:gridCol w:w="14"/>
        <w:gridCol w:w="139"/>
        <w:gridCol w:w="556"/>
        <w:gridCol w:w="141"/>
        <w:gridCol w:w="862"/>
        <w:gridCol w:w="131"/>
        <w:gridCol w:w="708"/>
        <w:gridCol w:w="11"/>
        <w:gridCol w:w="133"/>
        <w:gridCol w:w="9"/>
        <w:gridCol w:w="414"/>
        <w:gridCol w:w="428"/>
        <w:gridCol w:w="708"/>
        <w:gridCol w:w="282"/>
        <w:gridCol w:w="144"/>
        <w:gridCol w:w="287"/>
        <w:gridCol w:w="421"/>
        <w:gridCol w:w="142"/>
        <w:gridCol w:w="140"/>
        <w:gridCol w:w="153"/>
        <w:gridCol w:w="1420"/>
        <w:gridCol w:w="6"/>
      </w:tblGrid>
      <w:tr w:rsidR="001446F1" w:rsidRPr="00B40741" w:rsidTr="009A6CEB">
        <w:trPr>
          <w:gridAfter w:val="1"/>
          <w:wAfter w:w="6" w:type="dxa"/>
        </w:trPr>
        <w:tc>
          <w:tcPr>
            <w:tcW w:w="9322" w:type="dxa"/>
            <w:gridSpan w:val="27"/>
          </w:tcPr>
          <w:p w:rsidR="001446F1" w:rsidRPr="00B40741" w:rsidRDefault="001446F1" w:rsidP="009A6CEB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YAKIN DO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U ÜN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VERS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TES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– ATATÜRK E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T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M FAKÜLTES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</w:p>
        </w:tc>
      </w:tr>
      <w:tr w:rsidR="001446F1" w:rsidRPr="00B40741" w:rsidTr="009A6CEB">
        <w:trPr>
          <w:gridAfter w:val="1"/>
          <w:wAfter w:w="6" w:type="dxa"/>
        </w:trPr>
        <w:tc>
          <w:tcPr>
            <w:tcW w:w="9322" w:type="dxa"/>
            <w:gridSpan w:val="27"/>
          </w:tcPr>
          <w:p w:rsidR="001446F1" w:rsidRPr="00B40741" w:rsidRDefault="00C577D5" w:rsidP="009A6CEB">
            <w:pPr>
              <w:jc w:val="center"/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 w:rsidRPr="00C577D5"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4.15pt;margin-top:.6pt;width:42.5pt;height:21.9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" fillcolor="white [3201]" stroked="f" strokeweight=".5pt">
                  <v:textbox style="mso-next-textbox:#Text Box 5">
                    <w:txbxContent>
                      <w:p w:rsidR="001446F1" w:rsidRDefault="001446F1" w:rsidP="001446F1">
                        <w:r>
                          <w:rPr>
                            <w:noProof/>
                            <w:lang w:val="tr-TR" w:eastAsia="tr-TR"/>
                          </w:rPr>
                          <w:drawing>
                            <wp:inline distT="0" distB="0" distL="0" distR="0">
                              <wp:extent cx="222807" cy="180551"/>
                              <wp:effectExtent l="19050" t="0" r="5793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7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128" cy="177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446F1" w:rsidRPr="00B40741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446F1" w:rsidRPr="00B40741">
              <w:rPr>
                <w:rFonts w:ascii="Perpetua" w:hAnsi="Perpetua" w:cs="Times New Roman"/>
                <w:sz w:val="16"/>
                <w:szCs w:val="16"/>
                <w:lang w:val="en-GB"/>
              </w:rPr>
              <w:t>Bölümü</w:t>
            </w:r>
            <w:proofErr w:type="spellEnd"/>
          </w:p>
          <w:p w:rsidR="001446F1" w:rsidRPr="00B40741" w:rsidRDefault="001446F1" w:rsidP="009A6CEB">
            <w:pPr>
              <w:jc w:val="center"/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 xml:space="preserve">DERS </w:t>
            </w:r>
            <w:r w:rsidRPr="00B4074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sz w:val="16"/>
                <w:szCs w:val="16"/>
                <w:lang w:val="en-GB"/>
              </w:rPr>
              <w:t>ZLENCES</w:t>
            </w:r>
            <w:r w:rsidRPr="00B4074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İ</w:t>
            </w:r>
          </w:p>
          <w:p w:rsidR="001446F1" w:rsidRPr="00B40741" w:rsidRDefault="001446F1" w:rsidP="009A6CE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201</w:t>
            </w:r>
            <w:r w:rsidR="00A20619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-201</w:t>
            </w:r>
            <w:r w:rsidR="00A20619">
              <w:rPr>
                <w:rFonts w:ascii="Perpetua" w:hAnsi="Perpetua"/>
                <w:sz w:val="16"/>
                <w:szCs w:val="16"/>
                <w:lang w:val="en-GB"/>
              </w:rPr>
              <w:t>6</w:t>
            </w: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Güz</w:t>
            </w:r>
            <w:proofErr w:type="spellEnd"/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Dönemi</w:t>
            </w:r>
            <w:proofErr w:type="spellEnd"/>
          </w:p>
        </w:tc>
      </w:tr>
      <w:tr w:rsidR="001446F1" w:rsidRPr="00B40741" w:rsidTr="009A6CEB">
        <w:trPr>
          <w:gridAfter w:val="1"/>
          <w:wAfter w:w="6" w:type="dxa"/>
          <w:trHeight w:val="320"/>
        </w:trPr>
        <w:tc>
          <w:tcPr>
            <w:tcW w:w="1091" w:type="dxa"/>
            <w:gridSpan w:val="2"/>
          </w:tcPr>
          <w:p w:rsidR="001446F1" w:rsidRDefault="001446F1" w:rsidP="009A6CE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Kodu</w:t>
            </w:r>
            <w:proofErr w:type="spellEnd"/>
          </w:p>
          <w:p w:rsidR="001446F1" w:rsidRDefault="001446F1" w:rsidP="009A6CE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  <w:p w:rsidR="001446F1" w:rsidRPr="00B22415" w:rsidRDefault="001446F1" w:rsidP="009A6CE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CGO 101</w:t>
            </w:r>
          </w:p>
        </w:tc>
        <w:tc>
          <w:tcPr>
            <w:tcW w:w="988" w:type="dxa"/>
            <w:gridSpan w:val="4"/>
          </w:tcPr>
          <w:p w:rsidR="001446F1" w:rsidRPr="00B40741" w:rsidRDefault="001446F1" w:rsidP="009A6CE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Adı</w:t>
            </w:r>
            <w:proofErr w:type="spellEnd"/>
          </w:p>
          <w:p w:rsidR="001446F1" w:rsidRPr="00B22415" w:rsidRDefault="001446F1" w:rsidP="009A6C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Gelişimi</w:t>
            </w:r>
            <w:proofErr w:type="spellEnd"/>
          </w:p>
        </w:tc>
        <w:tc>
          <w:tcPr>
            <w:tcW w:w="1843" w:type="dxa"/>
            <w:gridSpan w:val="6"/>
          </w:tcPr>
          <w:p w:rsidR="001446F1" w:rsidRPr="00B40741" w:rsidRDefault="001446F1" w:rsidP="009A6CE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Sınıf</w:t>
            </w:r>
            <w:proofErr w:type="spellEnd"/>
          </w:p>
          <w:p w:rsidR="001446F1" w:rsidRPr="0080797A" w:rsidRDefault="001446F1" w:rsidP="009A6CE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 d 0</w:t>
            </w:r>
            <w:r w:rsidR="000C283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29</w:t>
            </w:r>
          </w:p>
        </w:tc>
        <w:tc>
          <w:tcPr>
            <w:tcW w:w="1703" w:type="dxa"/>
            <w:gridSpan w:val="6"/>
            <w:vMerge w:val="restart"/>
          </w:tcPr>
          <w:p w:rsidR="001446F1" w:rsidRPr="00B40741" w:rsidRDefault="001446F1" w:rsidP="009A6CE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Haftalık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Saatleri</w:t>
            </w:r>
            <w:proofErr w:type="spellEnd"/>
          </w:p>
          <w:tbl>
            <w:tblPr>
              <w:tblW w:w="12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</w:tblGrid>
            <w:tr w:rsidR="001446F1" w:rsidRPr="00B40741" w:rsidTr="009A6CEB">
              <w:trPr>
                <w:trHeight w:val="276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46F1" w:rsidRPr="00B40741" w:rsidRDefault="001446F1" w:rsidP="009A6CE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46F1" w:rsidRPr="00B40741" w:rsidRDefault="001446F1" w:rsidP="009A6CE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B40741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46F1" w:rsidRPr="00B40741" w:rsidRDefault="001446F1" w:rsidP="009A6CE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L</w:t>
                  </w:r>
                </w:p>
              </w:tc>
            </w:tr>
            <w:tr w:rsidR="001446F1" w:rsidRPr="00B40741" w:rsidTr="009A6CEB">
              <w:trPr>
                <w:trHeight w:val="28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46F1" w:rsidRPr="00B40741" w:rsidRDefault="004E1119" w:rsidP="009A6CE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46F1" w:rsidRPr="00B40741" w:rsidRDefault="001446F1" w:rsidP="009A6CE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46F1" w:rsidRPr="00B40741" w:rsidRDefault="001446F1" w:rsidP="009A6CE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</w:tr>
          </w:tbl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</w:tcPr>
          <w:p w:rsidR="001446F1" w:rsidRPr="00B40741" w:rsidRDefault="001446F1" w:rsidP="009A6CE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Kredi</w:t>
            </w:r>
            <w:proofErr w:type="spellEnd"/>
          </w:p>
          <w:p w:rsidR="001446F1" w:rsidRPr="00B40741" w:rsidRDefault="001446F1" w:rsidP="009A6CE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13" w:type="dxa"/>
            <w:gridSpan w:val="3"/>
          </w:tcPr>
          <w:p w:rsidR="001446F1" w:rsidRPr="00B40741" w:rsidRDefault="001446F1" w:rsidP="009A6CE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AKTS</w:t>
            </w:r>
          </w:p>
          <w:p w:rsidR="001446F1" w:rsidRPr="00B40741" w:rsidRDefault="001446F1" w:rsidP="009A6CE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276" w:type="dxa"/>
            <w:gridSpan w:val="5"/>
            <w:vMerge w:val="restart"/>
          </w:tcPr>
          <w:p w:rsidR="001446F1" w:rsidRPr="00B40741" w:rsidRDefault="001446F1" w:rsidP="009A6CEB">
            <w:pPr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Haftalık</w:t>
            </w:r>
            <w:proofErr w:type="spellEnd"/>
            <w:r w:rsidRPr="00B40741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Ders</w:t>
            </w:r>
            <w:proofErr w:type="spellEnd"/>
            <w:r w:rsidRPr="00B40741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Programı</w:t>
            </w:r>
            <w:proofErr w:type="spellEnd"/>
          </w:p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tr-TR"/>
              </w:rPr>
              <w:t xml:space="preserve">     </w:t>
            </w:r>
            <w:r w:rsidR="000C283C">
              <w:rPr>
                <w:rFonts w:ascii="Perpetua" w:hAnsi="Perpetua"/>
                <w:sz w:val="16"/>
                <w:szCs w:val="16"/>
                <w:lang w:val="tr-TR"/>
              </w:rPr>
              <w:t>Per</w:t>
            </w:r>
            <w:r w:rsidR="000C28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şembe</w:t>
            </w:r>
            <w:r w:rsidR="000C283C">
              <w:rPr>
                <w:rFonts w:ascii="Perpetua" w:hAnsi="Perpetua"/>
                <w:sz w:val="16"/>
                <w:szCs w:val="16"/>
                <w:lang w:val="tr-TR"/>
              </w:rPr>
              <w:t>: 14.00-16.3</w:t>
            </w:r>
            <w:r>
              <w:rPr>
                <w:rFonts w:ascii="Perpetua" w:hAnsi="Perpetua"/>
                <w:sz w:val="16"/>
                <w:szCs w:val="16"/>
                <w:lang w:val="tr-TR"/>
              </w:rPr>
              <w:t xml:space="preserve">0 </w:t>
            </w:r>
          </w:p>
        </w:tc>
      </w:tr>
      <w:tr w:rsidR="001446F1" w:rsidRPr="00B40741" w:rsidTr="009A6CEB">
        <w:trPr>
          <w:gridAfter w:val="1"/>
          <w:wAfter w:w="6" w:type="dxa"/>
          <w:trHeight w:val="143"/>
        </w:trPr>
        <w:tc>
          <w:tcPr>
            <w:tcW w:w="3922" w:type="dxa"/>
            <w:gridSpan w:val="12"/>
          </w:tcPr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Öko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ul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1703" w:type="dxa"/>
            <w:gridSpan w:val="6"/>
            <w:vMerge/>
          </w:tcPr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</w:tcPr>
          <w:p w:rsidR="001446F1" w:rsidRPr="00B40741" w:rsidRDefault="001446F1" w:rsidP="009A6CE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713" w:type="dxa"/>
            <w:gridSpan w:val="3"/>
          </w:tcPr>
          <w:p w:rsidR="001446F1" w:rsidRPr="00B40741" w:rsidRDefault="001446F1" w:rsidP="009A6CE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2276" w:type="dxa"/>
            <w:gridSpan w:val="5"/>
            <w:vMerge/>
          </w:tcPr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1446F1" w:rsidRPr="00B40741" w:rsidTr="009A6CEB">
        <w:trPr>
          <w:gridAfter w:val="1"/>
          <w:wAfter w:w="6" w:type="dxa"/>
        </w:trPr>
        <w:tc>
          <w:tcPr>
            <w:tcW w:w="2929" w:type="dxa"/>
            <w:gridSpan w:val="10"/>
          </w:tcPr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Dili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    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Türkçe</w:t>
            </w:r>
            <w:proofErr w:type="spellEnd"/>
          </w:p>
        </w:tc>
        <w:tc>
          <w:tcPr>
            <w:tcW w:w="2268" w:type="dxa"/>
            <w:gridSpan w:val="7"/>
          </w:tcPr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Tipi:</w:t>
            </w: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 xml:space="preserve">  </w:t>
            </w:r>
            <w:proofErr w:type="spellStart"/>
            <w:r w:rsidR="004E1119">
              <w:rPr>
                <w:rFonts w:ascii="Perpetua" w:hAnsi="Perpetua"/>
                <w:sz w:val="16"/>
                <w:szCs w:val="16"/>
                <w:lang w:val="en-GB"/>
              </w:rPr>
              <w:t>Zorunlu</w:t>
            </w:r>
            <w:proofErr w:type="spellEnd"/>
          </w:p>
        </w:tc>
        <w:tc>
          <w:tcPr>
            <w:tcW w:w="2705" w:type="dxa"/>
            <w:gridSpan w:val="9"/>
          </w:tcPr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Yıl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</w:t>
            </w:r>
            <w:r w:rsidR="00A20619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2015</w:t>
            </w: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-201</w:t>
            </w:r>
            <w:r w:rsidR="00A20619">
              <w:rPr>
                <w:rFonts w:ascii="Perpetua" w:hAnsi="Perpetua"/>
                <w:b/>
                <w:sz w:val="16"/>
                <w:szCs w:val="16"/>
                <w:lang w:val="en-GB"/>
              </w:rPr>
              <w:t>6</w:t>
            </w:r>
          </w:p>
        </w:tc>
        <w:tc>
          <w:tcPr>
            <w:tcW w:w="1420" w:type="dxa"/>
          </w:tcPr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Dönem</w:t>
            </w:r>
            <w:proofErr w:type="spellEnd"/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 xml:space="preserve">: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Güz</w:t>
            </w:r>
            <w:proofErr w:type="spellEnd"/>
          </w:p>
        </w:tc>
      </w:tr>
      <w:tr w:rsidR="001446F1" w:rsidRPr="00B40741" w:rsidTr="009A6CEB">
        <w:trPr>
          <w:gridAfter w:val="1"/>
          <w:wAfter w:w="6" w:type="dxa"/>
          <w:trHeight w:val="635"/>
        </w:trPr>
        <w:tc>
          <w:tcPr>
            <w:tcW w:w="4641" w:type="dxa"/>
            <w:gridSpan w:val="14"/>
            <w:vAlign w:val="center"/>
          </w:tcPr>
          <w:p w:rsidR="001446F1" w:rsidRPr="0080797A" w:rsidRDefault="001446F1" w:rsidP="009A6CEB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Ö</w:t>
            </w:r>
            <w:r w:rsidRPr="00B407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retim</w:t>
            </w:r>
            <w:proofErr w:type="spellEnd"/>
            <w:r w:rsidRPr="00B40741"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Görevlisi</w:t>
            </w:r>
            <w:proofErr w:type="spellEnd"/>
            <w:r w:rsidRPr="00B40741"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/</w:t>
            </w:r>
            <w:proofErr w:type="spellStart"/>
            <w:r w:rsidRPr="00B40741"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Ders</w:t>
            </w:r>
            <w:proofErr w:type="spellEnd"/>
            <w:r w:rsidRPr="00B40741"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Koordinatorü</w:t>
            </w:r>
            <w:proofErr w:type="spellEnd"/>
            <w:r w:rsidRPr="00B40741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: </w:t>
            </w: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ğret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Görevlisi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Didem</w:t>
            </w:r>
            <w:proofErr w:type="spellEnd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İşlek</w:t>
            </w:r>
            <w:proofErr w:type="spellEnd"/>
          </w:p>
          <w:p w:rsidR="001446F1" w:rsidRPr="0080797A" w:rsidRDefault="001446F1" w:rsidP="009A6CEB">
            <w:pPr>
              <w:rPr>
                <w:rFonts w:ascii="Perpetua" w:hAnsi="Perpetua"/>
                <w:bCs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E-</w:t>
            </w:r>
            <w:proofErr w:type="spellStart"/>
            <w:r w:rsidRPr="00B40741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posta</w:t>
            </w:r>
            <w:proofErr w:type="spellEnd"/>
            <w:r w:rsidRPr="00B40741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:</w:t>
            </w:r>
            <w:r w:rsidRPr="00B40741">
              <w:rPr>
                <w:rFonts w:ascii="Perpetua" w:hAnsi="Perpetua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Perpetua" w:hAnsi="Perpetua"/>
                <w:bCs/>
                <w:color w:val="000000"/>
                <w:sz w:val="16"/>
                <w:szCs w:val="16"/>
                <w:lang w:val="en-GB"/>
              </w:rPr>
              <w:t>didemislek@hotmail.com</w:t>
            </w:r>
          </w:p>
        </w:tc>
        <w:tc>
          <w:tcPr>
            <w:tcW w:w="4681" w:type="dxa"/>
            <w:gridSpan w:val="13"/>
            <w:vAlign w:val="center"/>
          </w:tcPr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Saatleri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F6C70">
              <w:rPr>
                <w:rFonts w:ascii="Perpetua" w:hAnsi="Perpetua"/>
                <w:sz w:val="16"/>
                <w:szCs w:val="16"/>
                <w:lang w:val="en-GB"/>
              </w:rPr>
              <w:t>Çar</w:t>
            </w:r>
            <w:r w:rsidR="00CF6C7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şamba</w:t>
            </w:r>
            <w:proofErr w:type="spellEnd"/>
            <w:r w:rsidR="00CF6C70">
              <w:rPr>
                <w:rFonts w:ascii="Perpetua" w:hAnsi="Perpetua"/>
                <w:sz w:val="16"/>
                <w:szCs w:val="16"/>
                <w:lang w:val="en-GB"/>
              </w:rPr>
              <w:t xml:space="preserve"> 10.00-12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>.00</w:t>
            </w:r>
          </w:p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/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Oda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No.:</w:t>
            </w: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11 d 220</w:t>
            </w:r>
          </w:p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/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Oda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Tel:</w:t>
            </w: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 -</w:t>
            </w:r>
          </w:p>
        </w:tc>
      </w:tr>
      <w:tr w:rsidR="001446F1" w:rsidRPr="00B40741" w:rsidTr="009A6CEB">
        <w:trPr>
          <w:gridAfter w:val="1"/>
          <w:wAfter w:w="6" w:type="dxa"/>
        </w:trPr>
        <w:tc>
          <w:tcPr>
            <w:tcW w:w="1795" w:type="dxa"/>
            <w:gridSpan w:val="4"/>
          </w:tcPr>
          <w:p w:rsidR="001446F1" w:rsidRPr="00B40741" w:rsidRDefault="001446F1" w:rsidP="009A6CEB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renim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Kazanımları</w:t>
            </w:r>
            <w:proofErr w:type="spellEnd"/>
          </w:p>
        </w:tc>
        <w:tc>
          <w:tcPr>
            <w:tcW w:w="7527" w:type="dxa"/>
            <w:gridSpan w:val="23"/>
          </w:tcPr>
          <w:p w:rsidR="001446F1" w:rsidRDefault="001446F1" w:rsidP="009A6CEB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B</w:t>
            </w:r>
            <w:r w:rsidRPr="002B0EED">
              <w:rPr>
                <w:rFonts w:ascii="Perpetua" w:hAnsi="Perpetua"/>
                <w:sz w:val="16"/>
                <w:szCs w:val="16"/>
                <w:lang w:val="en-GB"/>
              </w:rPr>
              <w:t xml:space="preserve">u </w:t>
            </w:r>
            <w:proofErr w:type="spellStart"/>
            <w:r w:rsidRPr="002B0EED">
              <w:rPr>
                <w:rFonts w:ascii="Perpetua" w:hAnsi="Perpetua"/>
                <w:sz w:val="16"/>
                <w:szCs w:val="16"/>
                <w:lang w:val="en-GB"/>
              </w:rPr>
              <w:t>dersi</w:t>
            </w:r>
            <w:proofErr w:type="spellEnd"/>
            <w:r w:rsidRPr="002B0EED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B0EED">
              <w:rPr>
                <w:rFonts w:ascii="Perpetua" w:hAnsi="Perpetua"/>
                <w:sz w:val="16"/>
                <w:szCs w:val="16"/>
                <w:lang w:val="en-GB"/>
              </w:rPr>
              <w:t>tamamladıklarında</w:t>
            </w:r>
            <w:proofErr w:type="spellEnd"/>
            <w:r w:rsidRPr="002B0EED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B0EED">
              <w:rPr>
                <w:rFonts w:ascii="Perpetua" w:hAnsi="Perpetua"/>
                <w:sz w:val="16"/>
                <w:szCs w:val="16"/>
                <w:lang w:val="en-GB"/>
              </w:rPr>
              <w:t>ö</w:t>
            </w:r>
            <w:r w:rsidRPr="002B0EE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2B0EED">
              <w:rPr>
                <w:rFonts w:ascii="Perpetua" w:hAnsi="Perpetua" w:cs="Times New Roman"/>
                <w:sz w:val="16"/>
                <w:szCs w:val="16"/>
                <w:lang w:val="en-GB"/>
              </w:rPr>
              <w:t>renciler</w:t>
            </w:r>
            <w:proofErr w:type="spellEnd"/>
            <w:r w:rsidRPr="002B0EED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, </w:t>
            </w:r>
          </w:p>
          <w:p w:rsidR="004E1119" w:rsidRPr="004E1119" w:rsidRDefault="004E1119" w:rsidP="004E11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Çocuk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gelişimi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dersinin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önemini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kavrayabilmek</w:t>
            </w:r>
            <w:proofErr w:type="spellEnd"/>
          </w:p>
          <w:p w:rsidR="004E1119" w:rsidRPr="004E1119" w:rsidRDefault="004E1119" w:rsidP="004E11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Çocuk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gelişimi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ile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ilgili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tarihsel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süreç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ile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ilgili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bilgi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edinebilmek</w:t>
            </w:r>
            <w:proofErr w:type="spellEnd"/>
          </w:p>
          <w:p w:rsidR="004E1119" w:rsidRPr="004E1119" w:rsidRDefault="004E1119" w:rsidP="004E11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Erken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çocukluk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dönemi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eğitim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programları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ile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ilgili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yorum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yapabilme</w:t>
            </w:r>
            <w:proofErr w:type="spellEnd"/>
          </w:p>
          <w:p w:rsidR="004E1119" w:rsidRPr="004E1119" w:rsidRDefault="004E1119" w:rsidP="004E111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Doğum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öncesi,Yeni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doğan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ve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çocuğun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fiziki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gelişimini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kavrayabilme</w:t>
            </w:r>
            <w:proofErr w:type="spellEnd"/>
          </w:p>
          <w:p w:rsidR="004E1119" w:rsidRPr="004E1119" w:rsidRDefault="004E1119" w:rsidP="004E111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Doğum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öncesi,Yeni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doğan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ve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çocuğun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bilişsel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gelişimini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kavrayabilme</w:t>
            </w:r>
            <w:proofErr w:type="spellEnd"/>
          </w:p>
          <w:p w:rsidR="004E1119" w:rsidRPr="004E1119" w:rsidRDefault="004E1119" w:rsidP="004E11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Doğum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öncesi,Yeni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doğan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ve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çocuğun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dilsel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gelişimi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ile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ilgili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bilgi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edenebilme</w:t>
            </w:r>
            <w:proofErr w:type="spellEnd"/>
          </w:p>
          <w:p w:rsidR="001446F1" w:rsidRPr="002B0EED" w:rsidRDefault="001446F1" w:rsidP="009A6CEB">
            <w:pPr>
              <w:ind w:left="36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Perpetua" w:hAnsi="Perpetua" w:cs="Times New Roman"/>
                <w:sz w:val="16"/>
                <w:szCs w:val="16"/>
                <w:lang w:val="tr-TR"/>
              </w:rPr>
              <w:t xml:space="preserve">Gibi becerileri edinebileceklerdir. </w:t>
            </w:r>
          </w:p>
        </w:tc>
      </w:tr>
      <w:tr w:rsidR="001446F1" w:rsidRPr="00B40741" w:rsidTr="009A6CEB">
        <w:trPr>
          <w:gridAfter w:val="1"/>
          <w:wAfter w:w="6" w:type="dxa"/>
        </w:trPr>
        <w:tc>
          <w:tcPr>
            <w:tcW w:w="1795" w:type="dxa"/>
            <w:gridSpan w:val="4"/>
          </w:tcPr>
          <w:p w:rsidR="001446F1" w:rsidRPr="00B40741" w:rsidRDefault="001446F1" w:rsidP="009A6CE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Tanımı</w:t>
            </w:r>
            <w:proofErr w:type="spellEnd"/>
          </w:p>
        </w:tc>
        <w:tc>
          <w:tcPr>
            <w:tcW w:w="7527" w:type="dxa"/>
            <w:gridSpan w:val="23"/>
          </w:tcPr>
          <w:p w:rsidR="001446F1" w:rsidRPr="004E1119" w:rsidRDefault="004E1119" w:rsidP="009A6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gelişim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ile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ilgili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temel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kavramlar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gelişiminin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tarihsel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gelişimi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yeni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yaklaşımlar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erken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çocukluk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dönemi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programları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doğum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yeni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doğan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çocuğun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fiziki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bilişsel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dilsel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gelişimini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içeren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zorunlu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bir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dersttir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446F1" w:rsidRPr="00B40741" w:rsidTr="009A6CEB">
        <w:trPr>
          <w:gridAfter w:val="1"/>
          <w:wAfter w:w="6" w:type="dxa"/>
        </w:trPr>
        <w:tc>
          <w:tcPr>
            <w:tcW w:w="1795" w:type="dxa"/>
            <w:gridSpan w:val="4"/>
          </w:tcPr>
          <w:p w:rsidR="001446F1" w:rsidRPr="00B40741" w:rsidRDefault="001446F1" w:rsidP="009A6CE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Dersin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Amaçları</w:t>
            </w:r>
            <w:proofErr w:type="spellEnd"/>
          </w:p>
        </w:tc>
        <w:tc>
          <w:tcPr>
            <w:tcW w:w="7527" w:type="dxa"/>
            <w:gridSpan w:val="23"/>
          </w:tcPr>
          <w:p w:rsidR="004E1119" w:rsidRPr="004E1119" w:rsidRDefault="004E1119" w:rsidP="004E11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Çocuk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gelişimi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ile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ilgili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temel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kavramları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gelişim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süreçlerini</w:t>
            </w:r>
            <w:proofErr w:type="gram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,gelişim</w:t>
            </w:r>
            <w:proofErr w:type="spellEnd"/>
            <w:proofErr w:type="gram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ilkelerini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öğrenebilecektir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</w:p>
          <w:p w:rsidR="001446F1" w:rsidRPr="00B22415" w:rsidRDefault="004E1119" w:rsidP="004E111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Erken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çocukluk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dönemi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ilgili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eğitim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programlarını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doğum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öncesi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yeni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doğan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ve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çocuk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gelişimi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ile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ilgili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temel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bilgileri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kavrayabilecektir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</w:p>
        </w:tc>
      </w:tr>
      <w:tr w:rsidR="001446F1" w:rsidRPr="00B40741" w:rsidTr="009A6CEB">
        <w:trPr>
          <w:gridAfter w:val="1"/>
          <w:wAfter w:w="6" w:type="dxa"/>
        </w:trPr>
        <w:tc>
          <w:tcPr>
            <w:tcW w:w="1806" w:type="dxa"/>
            <w:gridSpan w:val="5"/>
            <w:vMerge w:val="restart"/>
          </w:tcPr>
          <w:p w:rsidR="001446F1" w:rsidRPr="00B40741" w:rsidRDefault="001446F1" w:rsidP="009A6CE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Kitabi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ve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/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veya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Kaynaklar</w:t>
            </w:r>
            <w:proofErr w:type="spellEnd"/>
          </w:p>
        </w:tc>
        <w:tc>
          <w:tcPr>
            <w:tcW w:w="426" w:type="dxa"/>
            <w:gridSpan w:val="3"/>
          </w:tcPr>
          <w:p w:rsidR="001446F1" w:rsidRPr="004E1119" w:rsidRDefault="001446F1" w:rsidP="009A6CEB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7090" w:type="dxa"/>
            <w:gridSpan w:val="19"/>
          </w:tcPr>
          <w:p w:rsidR="001446F1" w:rsidRPr="004E1119" w:rsidRDefault="004E1119" w:rsidP="009A6CEB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Atay</w:t>
            </w:r>
            <w:proofErr w:type="gram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,M</w:t>
            </w:r>
            <w:proofErr w:type="spellEnd"/>
            <w:proofErr w:type="gram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. (2013).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Erken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Çocukluk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Döneminde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Gelişim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1.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İstanbul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</w:t>
            </w:r>
          </w:p>
        </w:tc>
      </w:tr>
      <w:tr w:rsidR="001446F1" w:rsidRPr="00B40741" w:rsidTr="009A6CEB">
        <w:trPr>
          <w:gridAfter w:val="1"/>
          <w:wAfter w:w="6" w:type="dxa"/>
        </w:trPr>
        <w:tc>
          <w:tcPr>
            <w:tcW w:w="1806" w:type="dxa"/>
            <w:gridSpan w:val="5"/>
            <w:vMerge/>
          </w:tcPr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gridSpan w:val="3"/>
          </w:tcPr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7090" w:type="dxa"/>
            <w:gridSpan w:val="19"/>
          </w:tcPr>
          <w:p w:rsidR="001446F1" w:rsidRPr="004E1119" w:rsidRDefault="004E1119" w:rsidP="009A6CEB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Bak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M. (2011).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Çocuk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Gelişimi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İstanbul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</w:p>
        </w:tc>
      </w:tr>
      <w:tr w:rsidR="001446F1" w:rsidRPr="00B40741" w:rsidTr="009A6CEB">
        <w:trPr>
          <w:gridAfter w:val="1"/>
          <w:wAfter w:w="6" w:type="dxa"/>
        </w:trPr>
        <w:tc>
          <w:tcPr>
            <w:tcW w:w="1795" w:type="dxa"/>
            <w:gridSpan w:val="4"/>
          </w:tcPr>
          <w:p w:rsidR="001446F1" w:rsidRPr="00B40741" w:rsidRDefault="001446F1" w:rsidP="009A6CEB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çeri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</w:t>
            </w:r>
            <w:proofErr w:type="spellEnd"/>
          </w:p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527" w:type="dxa"/>
            <w:gridSpan w:val="23"/>
          </w:tcPr>
          <w:p w:rsidR="001446F1" w:rsidRPr="004E1119" w:rsidRDefault="004E1119" w:rsidP="009A6C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Çocuk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gelişim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temel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kavramlar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çocuk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gelişiminin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tarihsel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gelişimi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yeni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yaklaşımlar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erken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çocukluk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dönemi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programları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doğum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öncesi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yeni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doğan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çocuğun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fiziki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bilişsel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dilsel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gelişim</w:t>
            </w:r>
            <w:proofErr w:type="spellEnd"/>
            <w:r w:rsidRPr="004E11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446F1" w:rsidRPr="00B40741" w:rsidTr="009A6CEB">
        <w:trPr>
          <w:gridAfter w:val="1"/>
          <w:wAfter w:w="6" w:type="dxa"/>
          <w:trHeight w:val="193"/>
        </w:trPr>
        <w:tc>
          <w:tcPr>
            <w:tcW w:w="3791" w:type="dxa"/>
            <w:gridSpan w:val="11"/>
          </w:tcPr>
          <w:p w:rsidR="001446F1" w:rsidRPr="00B40741" w:rsidRDefault="001446F1" w:rsidP="009A6CE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Derste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Kullanılacak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Yöntemler</w:t>
            </w:r>
            <w:proofErr w:type="spellEnd"/>
          </w:p>
        </w:tc>
        <w:tc>
          <w:tcPr>
            <w:tcW w:w="5531" w:type="dxa"/>
            <w:gridSpan w:val="16"/>
          </w:tcPr>
          <w:p w:rsidR="001446F1" w:rsidRPr="00B22415" w:rsidRDefault="001446F1" w:rsidP="009A6CEB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Sunu</w:t>
            </w:r>
            <w:r w:rsidRPr="00B2241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Stratejisi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Ara</w:t>
            </w:r>
            <w:r w:rsidRPr="00B2241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</w:t>
            </w:r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tırma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Yoluyla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Strateji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Anlatım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Yöntemi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Gösterip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Yaptırma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Yöntemi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Tartı</w:t>
            </w:r>
            <w:r w:rsidRPr="00B2241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</w:t>
            </w:r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ma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Yöntemi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Soru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Cevap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Tekni</w:t>
            </w:r>
            <w:r w:rsidRPr="00B2241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i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, Drama </w:t>
            </w:r>
            <w:proofErr w:type="spellStart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Tekni</w:t>
            </w:r>
            <w:r w:rsidRPr="00B2241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>i</w:t>
            </w:r>
            <w:proofErr w:type="spellEnd"/>
            <w:r w:rsidRPr="00B22415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 </w:t>
            </w:r>
          </w:p>
        </w:tc>
      </w:tr>
      <w:tr w:rsidR="001446F1" w:rsidRPr="00B40741" w:rsidTr="009A6CEB">
        <w:trPr>
          <w:gridAfter w:val="1"/>
          <w:wAfter w:w="6" w:type="dxa"/>
        </w:trPr>
        <w:tc>
          <w:tcPr>
            <w:tcW w:w="9322" w:type="dxa"/>
            <w:gridSpan w:val="27"/>
          </w:tcPr>
          <w:p w:rsidR="001446F1" w:rsidRPr="00B40741" w:rsidRDefault="001446F1" w:rsidP="009A6CEB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HAFTALIK DERS 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ZLENCES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</w:p>
        </w:tc>
      </w:tr>
      <w:tr w:rsidR="001446F1" w:rsidRPr="00B40741" w:rsidTr="009A6CEB">
        <w:trPr>
          <w:gridAfter w:val="1"/>
          <w:wAfter w:w="6" w:type="dxa"/>
        </w:trPr>
        <w:tc>
          <w:tcPr>
            <w:tcW w:w="674" w:type="dxa"/>
          </w:tcPr>
          <w:p w:rsidR="001446F1" w:rsidRPr="00B40741" w:rsidRDefault="001446F1" w:rsidP="009A6CE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Hafta</w:t>
            </w:r>
            <w:proofErr w:type="spellEnd"/>
          </w:p>
        </w:tc>
        <w:tc>
          <w:tcPr>
            <w:tcW w:w="1419" w:type="dxa"/>
            <w:gridSpan w:val="6"/>
          </w:tcPr>
          <w:p w:rsidR="001446F1" w:rsidRPr="00B40741" w:rsidRDefault="001446F1" w:rsidP="009A6CE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Tarih</w:t>
            </w:r>
            <w:proofErr w:type="spellEnd"/>
          </w:p>
        </w:tc>
        <w:tc>
          <w:tcPr>
            <w:tcW w:w="2690" w:type="dxa"/>
            <w:gridSpan w:val="9"/>
          </w:tcPr>
          <w:p w:rsidR="001446F1" w:rsidRPr="00B40741" w:rsidRDefault="001446F1" w:rsidP="009A6CEB">
            <w:pPr>
              <w:pStyle w:val="NormalWeb"/>
              <w:jc w:val="center"/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Aktiviteler</w:t>
            </w:r>
            <w:proofErr w:type="spellEnd"/>
          </w:p>
        </w:tc>
        <w:tc>
          <w:tcPr>
            <w:tcW w:w="3119" w:type="dxa"/>
            <w:gridSpan w:val="10"/>
          </w:tcPr>
          <w:p w:rsidR="001446F1" w:rsidRPr="00B40741" w:rsidRDefault="001446F1" w:rsidP="009A6CE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Notlar</w:t>
            </w:r>
            <w:proofErr w:type="spellEnd"/>
          </w:p>
        </w:tc>
        <w:tc>
          <w:tcPr>
            <w:tcW w:w="1420" w:type="dxa"/>
          </w:tcPr>
          <w:p w:rsidR="001446F1" w:rsidRPr="00B40741" w:rsidRDefault="001446F1" w:rsidP="009A6CE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Referans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/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Kaynak</w:t>
            </w:r>
            <w:proofErr w:type="spellEnd"/>
          </w:p>
        </w:tc>
      </w:tr>
      <w:tr w:rsidR="00A20619" w:rsidRPr="00B40741" w:rsidTr="009A6CEB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</w:p>
        </w:tc>
        <w:tc>
          <w:tcPr>
            <w:tcW w:w="1419" w:type="dxa"/>
            <w:gridSpan w:val="6"/>
            <w:vAlign w:val="center"/>
          </w:tcPr>
          <w:p w:rsidR="00A20619" w:rsidRPr="00226A5D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14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Eylül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19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Eylül</w:t>
            </w:r>
            <w:proofErr w:type="spellEnd"/>
          </w:p>
        </w:tc>
        <w:tc>
          <w:tcPr>
            <w:tcW w:w="5809" w:type="dxa"/>
            <w:gridSpan w:val="19"/>
          </w:tcPr>
          <w:p w:rsidR="00A20619" w:rsidRPr="00A20619" w:rsidRDefault="00A20619" w:rsidP="00A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>Çocuk  Geli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şiminin Ka</w:t>
            </w:r>
            <w:r w:rsidR="000C28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psamı                       Düz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Anlatım ve Uygulama</w:t>
            </w:r>
          </w:p>
        </w:tc>
        <w:tc>
          <w:tcPr>
            <w:tcW w:w="1426" w:type="dxa"/>
            <w:gridSpan w:val="2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A20619" w:rsidRPr="00B40741" w:rsidTr="009A6CEB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2</w:t>
            </w:r>
          </w:p>
        </w:tc>
        <w:tc>
          <w:tcPr>
            <w:tcW w:w="1419" w:type="dxa"/>
            <w:gridSpan w:val="6"/>
            <w:vAlign w:val="center"/>
          </w:tcPr>
          <w:p w:rsidR="00A20619" w:rsidRPr="00226A5D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21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Eylül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25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Eylül</w:t>
            </w:r>
            <w:proofErr w:type="spellEnd"/>
          </w:p>
        </w:tc>
        <w:tc>
          <w:tcPr>
            <w:tcW w:w="2690" w:type="dxa"/>
            <w:gridSpan w:val="9"/>
            <w:vAlign w:val="center"/>
          </w:tcPr>
          <w:p w:rsidR="00A20619" w:rsidRPr="006768BF" w:rsidRDefault="00A20619" w:rsidP="00A20619">
            <w:pPr>
              <w:pStyle w:val="NormalWeb"/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</w:pPr>
            <w:r w:rsidRPr="004E1119">
              <w:rPr>
                <w:sz w:val="16"/>
                <w:szCs w:val="16"/>
              </w:rPr>
              <w:t xml:space="preserve">Çocuk </w:t>
            </w:r>
            <w:r>
              <w:rPr>
                <w:sz w:val="16"/>
                <w:szCs w:val="16"/>
              </w:rPr>
              <w:t>Gelişim ile İlgili Temel K</w:t>
            </w:r>
            <w:r w:rsidRPr="004E1119">
              <w:rPr>
                <w:sz w:val="16"/>
                <w:szCs w:val="16"/>
              </w:rPr>
              <w:t>avramlar</w:t>
            </w:r>
          </w:p>
        </w:tc>
        <w:tc>
          <w:tcPr>
            <w:tcW w:w="3119" w:type="dxa"/>
            <w:gridSpan w:val="10"/>
            <w:vAlign w:val="center"/>
          </w:tcPr>
          <w:p w:rsidR="00A20619" w:rsidRPr="00B40741" w:rsidRDefault="00A20619" w:rsidP="00A20619">
            <w:pPr>
              <w:pStyle w:val="NormalWeb"/>
              <w:rPr>
                <w:rFonts w:ascii="Perpetua" w:hAnsi="Perpetua" w:cs="Arial"/>
                <w:sz w:val="16"/>
                <w:szCs w:val="16"/>
              </w:rPr>
            </w:pPr>
            <w:r>
              <w:rPr>
                <w:rFonts w:ascii="Perpetua" w:hAnsi="Perpetua" w:cs="Arial"/>
                <w:sz w:val="16"/>
                <w:szCs w:val="16"/>
              </w:rPr>
              <w:t>Düz Anlatım Ve Uygulama</w:t>
            </w:r>
          </w:p>
        </w:tc>
        <w:tc>
          <w:tcPr>
            <w:tcW w:w="1426" w:type="dxa"/>
            <w:gridSpan w:val="2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A20619" w:rsidRPr="00B40741" w:rsidTr="009A6CEB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3</w:t>
            </w:r>
          </w:p>
        </w:tc>
        <w:tc>
          <w:tcPr>
            <w:tcW w:w="1419" w:type="dxa"/>
            <w:gridSpan w:val="6"/>
            <w:vAlign w:val="center"/>
          </w:tcPr>
          <w:p w:rsidR="00A20619" w:rsidRPr="00226A5D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28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Eylül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2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Ekim</w:t>
            </w:r>
            <w:proofErr w:type="spellEnd"/>
          </w:p>
        </w:tc>
        <w:tc>
          <w:tcPr>
            <w:tcW w:w="2690" w:type="dxa"/>
            <w:gridSpan w:val="9"/>
            <w:vAlign w:val="center"/>
          </w:tcPr>
          <w:p w:rsidR="00A20619" w:rsidRPr="006768BF" w:rsidRDefault="00A20619" w:rsidP="00A20619">
            <w:pPr>
              <w:pStyle w:val="NormalWeb"/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</w:rPr>
              <w:t>Çocuk Gelişiminin T</w:t>
            </w:r>
            <w:r w:rsidRPr="004E1119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rihsel G</w:t>
            </w:r>
            <w:r w:rsidRPr="004E1119">
              <w:rPr>
                <w:sz w:val="16"/>
                <w:szCs w:val="16"/>
              </w:rPr>
              <w:t>elişimi</w:t>
            </w:r>
          </w:p>
        </w:tc>
        <w:tc>
          <w:tcPr>
            <w:tcW w:w="3119" w:type="dxa"/>
            <w:gridSpan w:val="10"/>
            <w:vAlign w:val="center"/>
          </w:tcPr>
          <w:p w:rsidR="00A20619" w:rsidRPr="00B40741" w:rsidRDefault="00A20619" w:rsidP="00A20619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>
              <w:rPr>
                <w:rFonts w:ascii="Perpetua" w:hAnsi="Perpetua" w:cs="Arial"/>
                <w:sz w:val="16"/>
                <w:szCs w:val="16"/>
              </w:rPr>
              <w:t>Düz Anlatım Ve Uygulama</w:t>
            </w:r>
          </w:p>
        </w:tc>
        <w:tc>
          <w:tcPr>
            <w:tcW w:w="1426" w:type="dxa"/>
            <w:gridSpan w:val="2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 v</w:t>
            </w:r>
          </w:p>
        </w:tc>
      </w:tr>
      <w:tr w:rsidR="00A20619" w:rsidRPr="00B40741" w:rsidTr="009A6CEB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4</w:t>
            </w:r>
          </w:p>
        </w:tc>
        <w:tc>
          <w:tcPr>
            <w:tcW w:w="1419" w:type="dxa"/>
            <w:gridSpan w:val="6"/>
            <w:vAlign w:val="center"/>
          </w:tcPr>
          <w:p w:rsidR="00A20619" w:rsidRPr="00226A5D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05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09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Ekim</w:t>
            </w:r>
            <w:proofErr w:type="spellEnd"/>
          </w:p>
        </w:tc>
        <w:tc>
          <w:tcPr>
            <w:tcW w:w="2690" w:type="dxa"/>
            <w:gridSpan w:val="9"/>
            <w:vAlign w:val="center"/>
          </w:tcPr>
          <w:p w:rsidR="00A20619" w:rsidRPr="006768BF" w:rsidRDefault="00A20619" w:rsidP="00A20619">
            <w:p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Gelişiminin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rihsel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elişimi</w:t>
            </w:r>
            <w:proofErr w:type="spellEnd"/>
          </w:p>
        </w:tc>
        <w:tc>
          <w:tcPr>
            <w:tcW w:w="3119" w:type="dxa"/>
            <w:gridSpan w:val="10"/>
          </w:tcPr>
          <w:p w:rsidR="00A20619" w:rsidRPr="006768BF" w:rsidRDefault="00A20619" w:rsidP="00A20619">
            <w:pPr>
              <w:rPr>
                <w:rFonts w:ascii="Perpetua" w:hAnsi="Perpetua"/>
                <w:sz w:val="16"/>
                <w:szCs w:val="16"/>
              </w:rPr>
            </w:pP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Düz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Anlatım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Ve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426" w:type="dxa"/>
            <w:gridSpan w:val="2"/>
            <w:vAlign w:val="center"/>
          </w:tcPr>
          <w:p w:rsidR="00A20619" w:rsidRPr="006768BF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 xml:space="preserve">1 </w:t>
            </w:r>
            <w:proofErr w:type="spellStart"/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>ve</w:t>
            </w:r>
            <w:proofErr w:type="spellEnd"/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 xml:space="preserve"> 2</w:t>
            </w:r>
          </w:p>
        </w:tc>
      </w:tr>
      <w:tr w:rsidR="00A20619" w:rsidRPr="00B40741" w:rsidTr="009A6CEB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5</w:t>
            </w:r>
          </w:p>
        </w:tc>
        <w:tc>
          <w:tcPr>
            <w:tcW w:w="1419" w:type="dxa"/>
            <w:gridSpan w:val="6"/>
            <w:vAlign w:val="center"/>
          </w:tcPr>
          <w:p w:rsidR="00A20619" w:rsidRPr="00226A5D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12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16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Ekim</w:t>
            </w:r>
            <w:proofErr w:type="spellEnd"/>
          </w:p>
        </w:tc>
        <w:tc>
          <w:tcPr>
            <w:tcW w:w="2690" w:type="dxa"/>
            <w:gridSpan w:val="9"/>
            <w:vAlign w:val="center"/>
          </w:tcPr>
          <w:p w:rsidR="00A20619" w:rsidRPr="006768BF" w:rsidRDefault="00A20619" w:rsidP="00A20619">
            <w:p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Gelişiminde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Yeni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aklaşımlar</w:t>
            </w:r>
            <w:proofErr w:type="spellEnd"/>
          </w:p>
        </w:tc>
        <w:tc>
          <w:tcPr>
            <w:tcW w:w="3119" w:type="dxa"/>
            <w:gridSpan w:val="10"/>
          </w:tcPr>
          <w:p w:rsidR="00A20619" w:rsidRPr="006768BF" w:rsidRDefault="00A20619" w:rsidP="00A20619">
            <w:pPr>
              <w:rPr>
                <w:rFonts w:ascii="Perpetua" w:hAnsi="Perpetua"/>
                <w:sz w:val="16"/>
                <w:szCs w:val="16"/>
              </w:rPr>
            </w:pP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Düz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Anlatım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Ve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426" w:type="dxa"/>
            <w:gridSpan w:val="2"/>
          </w:tcPr>
          <w:p w:rsidR="00A20619" w:rsidRPr="006768BF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 xml:space="preserve">1 </w:t>
            </w:r>
            <w:proofErr w:type="spellStart"/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>ve</w:t>
            </w:r>
            <w:proofErr w:type="spellEnd"/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 xml:space="preserve"> 2</w:t>
            </w:r>
          </w:p>
        </w:tc>
      </w:tr>
      <w:tr w:rsidR="00A20619" w:rsidRPr="00B40741" w:rsidTr="009A6CEB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6</w:t>
            </w:r>
          </w:p>
        </w:tc>
        <w:tc>
          <w:tcPr>
            <w:tcW w:w="1419" w:type="dxa"/>
            <w:gridSpan w:val="6"/>
            <w:vAlign w:val="center"/>
          </w:tcPr>
          <w:p w:rsidR="00A20619" w:rsidRPr="00226A5D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19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23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Ekim</w:t>
            </w:r>
            <w:proofErr w:type="spellEnd"/>
          </w:p>
        </w:tc>
        <w:tc>
          <w:tcPr>
            <w:tcW w:w="2690" w:type="dxa"/>
            <w:gridSpan w:val="9"/>
            <w:vAlign w:val="center"/>
          </w:tcPr>
          <w:p w:rsidR="00A20619" w:rsidRPr="006A7B58" w:rsidRDefault="00A20619" w:rsidP="00A20619">
            <w:pPr>
              <w:pStyle w:val="NormalWeb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</w:rPr>
              <w:t>Çocuk Gelişiminde Yeni Y</w:t>
            </w:r>
            <w:r w:rsidRPr="004E1119">
              <w:rPr>
                <w:sz w:val="16"/>
                <w:szCs w:val="16"/>
              </w:rPr>
              <w:t>aklaşımlar</w:t>
            </w:r>
          </w:p>
        </w:tc>
        <w:tc>
          <w:tcPr>
            <w:tcW w:w="3119" w:type="dxa"/>
            <w:gridSpan w:val="10"/>
          </w:tcPr>
          <w:p w:rsidR="00A20619" w:rsidRPr="006768BF" w:rsidRDefault="00A20619" w:rsidP="00A20619">
            <w:pPr>
              <w:rPr>
                <w:rFonts w:ascii="Perpetua" w:hAnsi="Perpetua"/>
                <w:sz w:val="16"/>
                <w:szCs w:val="16"/>
              </w:rPr>
            </w:pP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Düz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Anlatım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Ve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426" w:type="dxa"/>
            <w:gridSpan w:val="2"/>
          </w:tcPr>
          <w:p w:rsidR="00A20619" w:rsidRPr="006768BF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A20619" w:rsidRPr="00B40741" w:rsidTr="009A6CEB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7</w:t>
            </w:r>
          </w:p>
        </w:tc>
        <w:tc>
          <w:tcPr>
            <w:tcW w:w="1419" w:type="dxa"/>
            <w:gridSpan w:val="6"/>
            <w:vAlign w:val="center"/>
          </w:tcPr>
          <w:p w:rsidR="00A20619" w:rsidRPr="00226A5D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26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30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Ekim</w:t>
            </w:r>
            <w:proofErr w:type="spellEnd"/>
          </w:p>
        </w:tc>
        <w:tc>
          <w:tcPr>
            <w:tcW w:w="2690" w:type="dxa"/>
            <w:gridSpan w:val="9"/>
            <w:vAlign w:val="center"/>
          </w:tcPr>
          <w:p w:rsidR="00A20619" w:rsidRPr="004E1119" w:rsidRDefault="00A20619" w:rsidP="00A20619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4E1119">
              <w:rPr>
                <w:sz w:val="16"/>
                <w:szCs w:val="16"/>
              </w:rPr>
              <w:t xml:space="preserve">Erken Çocukluk Dönemi </w:t>
            </w:r>
          </w:p>
          <w:p w:rsidR="00A20619" w:rsidRPr="004E1119" w:rsidRDefault="00A20619" w:rsidP="00A20619">
            <w:pPr>
              <w:pStyle w:val="NormalWeb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val="en-GB" w:eastAsia="en-US"/>
              </w:rPr>
            </w:pPr>
            <w:r w:rsidRPr="004E1119">
              <w:rPr>
                <w:sz w:val="16"/>
                <w:szCs w:val="16"/>
              </w:rPr>
              <w:t>Eğitim Programları</w:t>
            </w:r>
          </w:p>
        </w:tc>
        <w:tc>
          <w:tcPr>
            <w:tcW w:w="3119" w:type="dxa"/>
            <w:gridSpan w:val="10"/>
          </w:tcPr>
          <w:p w:rsidR="00A20619" w:rsidRPr="006768BF" w:rsidRDefault="00A20619" w:rsidP="00A20619">
            <w:pPr>
              <w:rPr>
                <w:rFonts w:ascii="Perpetua" w:hAnsi="Perpetua"/>
                <w:sz w:val="16"/>
                <w:szCs w:val="16"/>
              </w:rPr>
            </w:pP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Düz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Anlatım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Ve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426" w:type="dxa"/>
            <w:gridSpan w:val="2"/>
          </w:tcPr>
          <w:p w:rsidR="00A20619" w:rsidRPr="006768BF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A20619" w:rsidRPr="00B40741" w:rsidTr="009E4E6F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8</w:t>
            </w:r>
          </w:p>
        </w:tc>
        <w:tc>
          <w:tcPr>
            <w:tcW w:w="1419" w:type="dxa"/>
            <w:gridSpan w:val="6"/>
            <w:vAlign w:val="center"/>
          </w:tcPr>
          <w:p w:rsidR="00A20619" w:rsidRPr="00226A5D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2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Kasım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7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Kasım</w:t>
            </w:r>
            <w:proofErr w:type="spellEnd"/>
          </w:p>
        </w:tc>
        <w:tc>
          <w:tcPr>
            <w:tcW w:w="5809" w:type="dxa"/>
            <w:gridSpan w:val="19"/>
            <w:vAlign w:val="center"/>
          </w:tcPr>
          <w:p w:rsidR="00A20619" w:rsidRPr="00A20619" w:rsidRDefault="00A20619" w:rsidP="00A206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V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İZE SINAVLARI</w:t>
            </w:r>
          </w:p>
        </w:tc>
        <w:tc>
          <w:tcPr>
            <w:tcW w:w="1426" w:type="dxa"/>
            <w:gridSpan w:val="2"/>
            <w:vAlign w:val="center"/>
          </w:tcPr>
          <w:p w:rsidR="00A20619" w:rsidRPr="006768BF" w:rsidRDefault="00A20619" w:rsidP="00A20619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</w:tr>
      <w:tr w:rsidR="00A20619" w:rsidRPr="00B40741" w:rsidTr="009A6CEB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9</w:t>
            </w:r>
          </w:p>
        </w:tc>
        <w:tc>
          <w:tcPr>
            <w:tcW w:w="1419" w:type="dxa"/>
            <w:gridSpan w:val="6"/>
            <w:vAlign w:val="center"/>
          </w:tcPr>
          <w:p w:rsidR="00A20619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9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Kasım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13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Kasım</w:t>
            </w:r>
            <w:proofErr w:type="spellEnd"/>
          </w:p>
        </w:tc>
        <w:tc>
          <w:tcPr>
            <w:tcW w:w="7235" w:type="dxa"/>
            <w:gridSpan w:val="21"/>
            <w:vAlign w:val="center"/>
          </w:tcPr>
          <w:p w:rsidR="00A20619" w:rsidRDefault="00A20619" w:rsidP="00A20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Erken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Çocukluk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Dönemi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0619" w:rsidRPr="004E1119" w:rsidRDefault="00A20619" w:rsidP="00A2061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Programları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Düz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 xml:space="preserve">1 </w:t>
            </w:r>
            <w:proofErr w:type="spellStart"/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>ve</w:t>
            </w:r>
            <w:proofErr w:type="spellEnd"/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 xml:space="preserve"> 2</w:t>
            </w:r>
          </w:p>
        </w:tc>
      </w:tr>
      <w:tr w:rsidR="00A20619" w:rsidRPr="00B40741" w:rsidTr="009A6CEB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10</w:t>
            </w:r>
          </w:p>
        </w:tc>
        <w:tc>
          <w:tcPr>
            <w:tcW w:w="1419" w:type="dxa"/>
            <w:gridSpan w:val="6"/>
            <w:vAlign w:val="center"/>
          </w:tcPr>
          <w:p w:rsidR="00A20619" w:rsidRPr="00C37903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 xml:space="preserve">16 </w:t>
            </w: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Kasım</w:t>
            </w:r>
            <w:proofErr w:type="spellEnd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 xml:space="preserve"> – 20</w:t>
            </w:r>
            <w:r w:rsidRPr="00C37903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37903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Kasım</w:t>
            </w:r>
            <w:proofErr w:type="spellEnd"/>
          </w:p>
        </w:tc>
        <w:tc>
          <w:tcPr>
            <w:tcW w:w="2681" w:type="dxa"/>
            <w:gridSpan w:val="8"/>
            <w:vAlign w:val="center"/>
          </w:tcPr>
          <w:p w:rsidR="00A20619" w:rsidRPr="004E1119" w:rsidRDefault="00A20619" w:rsidP="00A20619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</w:t>
            </w:r>
            <w:r w:rsidRPr="004E1119">
              <w:rPr>
                <w:sz w:val="18"/>
                <w:szCs w:val="18"/>
              </w:rPr>
              <w:t>oğum öncesi</w:t>
            </w:r>
            <w:r>
              <w:rPr>
                <w:sz w:val="18"/>
                <w:szCs w:val="18"/>
              </w:rPr>
              <w:t xml:space="preserve"> fiziksel gelişim</w:t>
            </w:r>
          </w:p>
        </w:tc>
        <w:tc>
          <w:tcPr>
            <w:tcW w:w="3128" w:type="dxa"/>
            <w:gridSpan w:val="11"/>
          </w:tcPr>
          <w:p w:rsidR="00A20619" w:rsidRPr="004E1119" w:rsidRDefault="00A20619" w:rsidP="00A20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Düz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1119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426" w:type="dxa"/>
            <w:gridSpan w:val="2"/>
          </w:tcPr>
          <w:p w:rsidR="00A20619" w:rsidRPr="006768BF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 xml:space="preserve">1 </w:t>
            </w:r>
            <w:proofErr w:type="spellStart"/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>ve</w:t>
            </w:r>
            <w:proofErr w:type="spellEnd"/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 xml:space="preserve"> 2</w:t>
            </w:r>
          </w:p>
        </w:tc>
      </w:tr>
      <w:tr w:rsidR="00A20619" w:rsidRPr="00B40741" w:rsidTr="009A6CEB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</w:p>
        </w:tc>
        <w:tc>
          <w:tcPr>
            <w:tcW w:w="1419" w:type="dxa"/>
            <w:gridSpan w:val="6"/>
            <w:vAlign w:val="center"/>
          </w:tcPr>
          <w:p w:rsidR="00A20619" w:rsidRPr="00226A5D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23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Kasım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27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Kasım</w:t>
            </w:r>
            <w:proofErr w:type="spellEnd"/>
          </w:p>
        </w:tc>
        <w:tc>
          <w:tcPr>
            <w:tcW w:w="2681" w:type="dxa"/>
            <w:gridSpan w:val="8"/>
            <w:vAlign w:val="center"/>
          </w:tcPr>
          <w:p w:rsidR="00A20619" w:rsidRPr="006A7B58" w:rsidRDefault="00A20619" w:rsidP="00A20619">
            <w:pPr>
              <w:pStyle w:val="NormalWeb"/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</w:pPr>
            <w:r>
              <w:rPr>
                <w:sz w:val="18"/>
                <w:szCs w:val="18"/>
              </w:rPr>
              <w:t>D</w:t>
            </w:r>
            <w:r w:rsidRPr="004E1119">
              <w:rPr>
                <w:sz w:val="18"/>
                <w:szCs w:val="18"/>
              </w:rPr>
              <w:t>oğum öncesi</w:t>
            </w:r>
            <w:r>
              <w:rPr>
                <w:sz w:val="18"/>
                <w:szCs w:val="18"/>
              </w:rPr>
              <w:t xml:space="preserve"> bilişsel gelşim</w:t>
            </w:r>
          </w:p>
        </w:tc>
        <w:tc>
          <w:tcPr>
            <w:tcW w:w="3128" w:type="dxa"/>
            <w:gridSpan w:val="11"/>
          </w:tcPr>
          <w:p w:rsidR="00A20619" w:rsidRPr="006768BF" w:rsidRDefault="00A20619" w:rsidP="00A20619">
            <w:pPr>
              <w:rPr>
                <w:rFonts w:ascii="Perpetua" w:hAnsi="Perpetua"/>
                <w:sz w:val="16"/>
                <w:szCs w:val="16"/>
              </w:rPr>
            </w:pP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Düz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Anlatım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Ve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426" w:type="dxa"/>
            <w:gridSpan w:val="2"/>
          </w:tcPr>
          <w:p w:rsidR="00A20619" w:rsidRPr="006768BF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A20619" w:rsidRPr="00B40741" w:rsidTr="009A6CEB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2</w:t>
            </w:r>
          </w:p>
        </w:tc>
        <w:tc>
          <w:tcPr>
            <w:tcW w:w="1419" w:type="dxa"/>
            <w:gridSpan w:val="6"/>
            <w:vAlign w:val="center"/>
          </w:tcPr>
          <w:p w:rsidR="00A20619" w:rsidRPr="00226A5D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30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Kasım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4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Aralık</w:t>
            </w:r>
            <w:proofErr w:type="spellEnd"/>
          </w:p>
        </w:tc>
        <w:tc>
          <w:tcPr>
            <w:tcW w:w="2681" w:type="dxa"/>
            <w:gridSpan w:val="8"/>
            <w:vAlign w:val="center"/>
          </w:tcPr>
          <w:p w:rsidR="00A20619" w:rsidRPr="006A7B58" w:rsidRDefault="00A20619" w:rsidP="00A20619">
            <w:pPr>
              <w:pStyle w:val="NormalWeb"/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</w:pPr>
            <w:r>
              <w:rPr>
                <w:sz w:val="18"/>
                <w:szCs w:val="18"/>
              </w:rPr>
              <w:t>Yeni doğan ve Ç</w:t>
            </w:r>
            <w:r w:rsidRPr="004E1119">
              <w:rPr>
                <w:sz w:val="18"/>
                <w:szCs w:val="18"/>
              </w:rPr>
              <w:t>ocuğun fiziki</w:t>
            </w:r>
            <w:r>
              <w:rPr>
                <w:sz w:val="18"/>
                <w:szCs w:val="18"/>
              </w:rPr>
              <w:t xml:space="preserve"> gelişimi</w:t>
            </w:r>
          </w:p>
        </w:tc>
        <w:tc>
          <w:tcPr>
            <w:tcW w:w="3128" w:type="dxa"/>
            <w:gridSpan w:val="11"/>
          </w:tcPr>
          <w:p w:rsidR="00A20619" w:rsidRPr="006768BF" w:rsidRDefault="00A20619" w:rsidP="00A20619">
            <w:pPr>
              <w:rPr>
                <w:rFonts w:ascii="Perpetua" w:hAnsi="Perpetua"/>
                <w:sz w:val="16"/>
                <w:szCs w:val="16"/>
              </w:rPr>
            </w:pP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Düz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Anlatım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Ve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426" w:type="dxa"/>
            <w:gridSpan w:val="2"/>
          </w:tcPr>
          <w:p w:rsidR="00A20619" w:rsidRPr="006768BF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A20619" w:rsidRPr="00B40741" w:rsidTr="009A6CEB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3</w:t>
            </w:r>
          </w:p>
        </w:tc>
        <w:tc>
          <w:tcPr>
            <w:tcW w:w="1419" w:type="dxa"/>
            <w:gridSpan w:val="6"/>
            <w:vAlign w:val="center"/>
          </w:tcPr>
          <w:p w:rsidR="00A20619" w:rsidRPr="00226A5D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7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Aralık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11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Aralık</w:t>
            </w:r>
            <w:proofErr w:type="spellEnd"/>
          </w:p>
        </w:tc>
        <w:tc>
          <w:tcPr>
            <w:tcW w:w="2681" w:type="dxa"/>
            <w:gridSpan w:val="8"/>
            <w:vAlign w:val="center"/>
          </w:tcPr>
          <w:p w:rsidR="00A20619" w:rsidRPr="006A7B58" w:rsidRDefault="00A20619" w:rsidP="00A20619">
            <w:pPr>
              <w:pStyle w:val="NormalWeb"/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</w:pPr>
            <w:r>
              <w:rPr>
                <w:sz w:val="18"/>
                <w:szCs w:val="18"/>
              </w:rPr>
              <w:t>Y</w:t>
            </w:r>
            <w:r w:rsidRPr="004E1119">
              <w:rPr>
                <w:sz w:val="18"/>
                <w:szCs w:val="18"/>
              </w:rPr>
              <w:t xml:space="preserve">eni doğan ve çocuğun </w:t>
            </w:r>
            <w:r>
              <w:rPr>
                <w:sz w:val="18"/>
                <w:szCs w:val="18"/>
              </w:rPr>
              <w:t>bilişsel gelişimi</w:t>
            </w:r>
          </w:p>
        </w:tc>
        <w:tc>
          <w:tcPr>
            <w:tcW w:w="3128" w:type="dxa"/>
            <w:gridSpan w:val="11"/>
          </w:tcPr>
          <w:p w:rsidR="00A20619" w:rsidRPr="006768BF" w:rsidRDefault="00A20619" w:rsidP="00A20619">
            <w:pPr>
              <w:rPr>
                <w:rFonts w:ascii="Perpetua" w:hAnsi="Perpetua"/>
                <w:sz w:val="16"/>
                <w:szCs w:val="16"/>
              </w:rPr>
            </w:pP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Düz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Anlatım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Ve</w:t>
            </w:r>
            <w:proofErr w:type="spellEnd"/>
            <w:r w:rsidRPr="006768BF">
              <w:rPr>
                <w:rFonts w:ascii="Perpetua" w:hAnsi="Perpetua" w:cs="Arial"/>
                <w:sz w:val="16"/>
                <w:szCs w:val="16"/>
              </w:rPr>
              <w:t xml:space="preserve"> </w:t>
            </w:r>
            <w:proofErr w:type="spellStart"/>
            <w:r w:rsidRPr="006768BF">
              <w:rPr>
                <w:rFonts w:ascii="Perpetua" w:hAnsi="Perpetua" w:cs="Arial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1426" w:type="dxa"/>
            <w:gridSpan w:val="2"/>
          </w:tcPr>
          <w:p w:rsidR="00A20619" w:rsidRPr="006768BF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 xml:space="preserve">1 </w:t>
            </w:r>
            <w:proofErr w:type="spellStart"/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>ve</w:t>
            </w:r>
            <w:proofErr w:type="spellEnd"/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 xml:space="preserve"> 2</w:t>
            </w:r>
          </w:p>
        </w:tc>
      </w:tr>
      <w:tr w:rsidR="00A20619" w:rsidRPr="00B40741" w:rsidTr="009A6CEB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4</w:t>
            </w:r>
          </w:p>
        </w:tc>
        <w:tc>
          <w:tcPr>
            <w:tcW w:w="1419" w:type="dxa"/>
            <w:gridSpan w:val="6"/>
            <w:vAlign w:val="center"/>
          </w:tcPr>
          <w:p w:rsidR="00A20619" w:rsidRPr="00226A5D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14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Aralık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18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Aralık</w:t>
            </w:r>
            <w:proofErr w:type="spellEnd"/>
          </w:p>
        </w:tc>
        <w:tc>
          <w:tcPr>
            <w:tcW w:w="2681" w:type="dxa"/>
            <w:gridSpan w:val="8"/>
            <w:vAlign w:val="center"/>
          </w:tcPr>
          <w:p w:rsidR="00A20619" w:rsidRPr="006A7B58" w:rsidRDefault="00A20619" w:rsidP="00A20619">
            <w:pPr>
              <w:pStyle w:val="NormalWeb"/>
              <w:rPr>
                <w:rFonts w:ascii="Perpetua" w:eastAsiaTheme="minorHAnsi" w:hAnsi="Perpetua"/>
                <w:sz w:val="16"/>
                <w:szCs w:val="16"/>
                <w:lang w:val="en-GB" w:eastAsia="en-US"/>
              </w:rPr>
            </w:pPr>
            <w:r>
              <w:rPr>
                <w:sz w:val="18"/>
                <w:szCs w:val="18"/>
              </w:rPr>
              <w:t>Y</w:t>
            </w:r>
            <w:r w:rsidRPr="004E1119">
              <w:rPr>
                <w:sz w:val="18"/>
                <w:szCs w:val="18"/>
              </w:rPr>
              <w:t xml:space="preserve">eni doğan ve çocuğun </w:t>
            </w:r>
            <w:r>
              <w:rPr>
                <w:sz w:val="18"/>
                <w:szCs w:val="18"/>
              </w:rPr>
              <w:t>dil gelişimi</w:t>
            </w:r>
          </w:p>
        </w:tc>
        <w:tc>
          <w:tcPr>
            <w:tcW w:w="3128" w:type="dxa"/>
            <w:gridSpan w:val="11"/>
            <w:vAlign w:val="center"/>
          </w:tcPr>
          <w:p w:rsidR="00A20619" w:rsidRPr="006768BF" w:rsidRDefault="00A20619" w:rsidP="00A20619">
            <w:pPr>
              <w:pStyle w:val="NormalWeb"/>
              <w:spacing w:before="0" w:beforeAutospacing="0" w:after="0" w:afterAutospacing="0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6768BF">
              <w:rPr>
                <w:rFonts w:ascii="Perpetua" w:hAnsi="Perpetua" w:cs="Arial"/>
                <w:sz w:val="16"/>
                <w:szCs w:val="16"/>
              </w:rPr>
              <w:t>Düz Anlatım Ve Uygulama</w:t>
            </w:r>
          </w:p>
        </w:tc>
        <w:tc>
          <w:tcPr>
            <w:tcW w:w="1426" w:type="dxa"/>
            <w:gridSpan w:val="2"/>
          </w:tcPr>
          <w:p w:rsidR="00A20619" w:rsidRPr="006768BF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 xml:space="preserve">1 </w:t>
            </w:r>
            <w:proofErr w:type="spellStart"/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>ve</w:t>
            </w:r>
            <w:proofErr w:type="spellEnd"/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 xml:space="preserve"> 2</w:t>
            </w:r>
          </w:p>
        </w:tc>
      </w:tr>
      <w:tr w:rsidR="00A20619" w:rsidRPr="00B40741" w:rsidTr="00A1364D">
        <w:tc>
          <w:tcPr>
            <w:tcW w:w="674" w:type="dxa"/>
          </w:tcPr>
          <w:p w:rsidR="00A20619" w:rsidRPr="00B40741" w:rsidRDefault="00A20619" w:rsidP="00A20619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  <w:r>
              <w:rPr>
                <w:rFonts w:ascii="Perpetua" w:hAnsi="Perpetua"/>
                <w:sz w:val="14"/>
                <w:szCs w:val="16"/>
                <w:lang w:val="en-GB"/>
              </w:rPr>
              <w:t>5</w:t>
            </w:r>
          </w:p>
        </w:tc>
        <w:tc>
          <w:tcPr>
            <w:tcW w:w="1419" w:type="dxa"/>
            <w:gridSpan w:val="6"/>
            <w:vAlign w:val="center"/>
          </w:tcPr>
          <w:p w:rsidR="00A20619" w:rsidRDefault="00A20619" w:rsidP="00A20619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21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Aralık</w:t>
            </w:r>
            <w:proofErr w:type="spellEnd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 xml:space="preserve"> – 31 </w:t>
            </w:r>
            <w:proofErr w:type="spellStart"/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Aralık</w:t>
            </w:r>
            <w:proofErr w:type="spellEnd"/>
          </w:p>
        </w:tc>
        <w:tc>
          <w:tcPr>
            <w:tcW w:w="5809" w:type="dxa"/>
            <w:gridSpan w:val="19"/>
            <w:vAlign w:val="center"/>
          </w:tcPr>
          <w:p w:rsidR="00A20619" w:rsidRPr="00A20619" w:rsidRDefault="00A20619" w:rsidP="00A20619">
            <w:pPr>
              <w:pStyle w:val="NormalWeb"/>
              <w:spacing w:before="0" w:beforeAutospacing="0" w:after="0" w:afterAutospacing="0"/>
              <w:jc w:val="center"/>
              <w:rPr>
                <w:rFonts w:eastAsiaTheme="minorHAnsi"/>
                <w:b/>
                <w:sz w:val="16"/>
                <w:szCs w:val="16"/>
                <w:lang w:val="en-GB" w:eastAsia="en-US"/>
              </w:rPr>
            </w:pPr>
            <w:r w:rsidRPr="00A20619">
              <w:rPr>
                <w:rFonts w:ascii="Perpetua" w:eastAsiaTheme="minorHAnsi" w:hAnsi="Perpetua" w:cstheme="minorBidi"/>
                <w:b/>
                <w:sz w:val="16"/>
                <w:szCs w:val="16"/>
                <w:lang w:val="en-GB" w:eastAsia="en-US"/>
              </w:rPr>
              <w:t>F</w:t>
            </w:r>
            <w:r w:rsidRPr="00A20619">
              <w:rPr>
                <w:rFonts w:eastAsiaTheme="minorHAnsi"/>
                <w:b/>
                <w:sz w:val="16"/>
                <w:szCs w:val="16"/>
                <w:lang w:val="en-GB" w:eastAsia="en-US"/>
              </w:rPr>
              <w:t>İNAL SINAVLARI</w:t>
            </w:r>
          </w:p>
        </w:tc>
        <w:tc>
          <w:tcPr>
            <w:tcW w:w="1426" w:type="dxa"/>
            <w:gridSpan w:val="2"/>
          </w:tcPr>
          <w:p w:rsidR="00A20619" w:rsidRPr="006768BF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768BF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</w:tr>
      <w:tr w:rsidR="00A20619" w:rsidRPr="00B40741" w:rsidTr="009A6CEB">
        <w:tc>
          <w:tcPr>
            <w:tcW w:w="9328" w:type="dxa"/>
            <w:gridSpan w:val="28"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Derse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Katılım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</w:t>
            </w: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Minimum 70 %</w:t>
            </w:r>
          </w:p>
        </w:tc>
      </w:tr>
      <w:tr w:rsidR="00A20619" w:rsidRPr="00B40741" w:rsidTr="009A6CEB">
        <w:tc>
          <w:tcPr>
            <w:tcW w:w="1655" w:type="dxa"/>
            <w:gridSpan w:val="3"/>
            <w:vMerge w:val="restart"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De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erlendirme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2975" w:type="dxa"/>
            <w:gridSpan w:val="10"/>
          </w:tcPr>
          <w:p w:rsidR="00A20619" w:rsidRPr="00B40741" w:rsidRDefault="00A20619" w:rsidP="00A20619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Yöntem</w:t>
            </w:r>
            <w:proofErr w:type="spellEnd"/>
          </w:p>
        </w:tc>
        <w:tc>
          <w:tcPr>
            <w:tcW w:w="1985" w:type="dxa"/>
            <w:gridSpan w:val="7"/>
          </w:tcPr>
          <w:p w:rsidR="00A20619" w:rsidRPr="00B40741" w:rsidRDefault="00A20619" w:rsidP="00A20619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Tarih</w:t>
            </w:r>
            <w:proofErr w:type="spellEnd"/>
          </w:p>
        </w:tc>
        <w:tc>
          <w:tcPr>
            <w:tcW w:w="1134" w:type="dxa"/>
            <w:gridSpan w:val="5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1579" w:type="dxa"/>
            <w:gridSpan w:val="3"/>
          </w:tcPr>
          <w:p w:rsidR="00A20619" w:rsidRPr="00B40741" w:rsidRDefault="00A20619" w:rsidP="00A20619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Referans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/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Kaynak</w:t>
            </w:r>
            <w:proofErr w:type="spellEnd"/>
          </w:p>
        </w:tc>
      </w:tr>
      <w:tr w:rsidR="00A20619" w:rsidRPr="00B40741" w:rsidTr="009A6CEB">
        <w:trPr>
          <w:trHeight w:val="188"/>
        </w:trPr>
        <w:tc>
          <w:tcPr>
            <w:tcW w:w="1655" w:type="dxa"/>
            <w:gridSpan w:val="3"/>
            <w:vMerge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4" w:type="dxa"/>
            <w:gridSpan w:val="3"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  <w:gridSpan w:val="7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Vize</w:t>
            </w:r>
            <w:proofErr w:type="spellEnd"/>
          </w:p>
        </w:tc>
        <w:tc>
          <w:tcPr>
            <w:tcW w:w="1985" w:type="dxa"/>
            <w:gridSpan w:val="7"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2 </w:t>
            </w:r>
            <w:proofErr w:type="spellStart"/>
            <w:r>
              <w:rPr>
                <w:rFonts w:ascii="Perpetua" w:hAnsi="Perpetua"/>
                <w:sz w:val="14"/>
                <w:szCs w:val="16"/>
                <w:lang w:val="en-GB"/>
              </w:rPr>
              <w:t>Kasım</w:t>
            </w:r>
            <w:proofErr w:type="spellEnd"/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 – 7 </w:t>
            </w:r>
            <w:proofErr w:type="spellStart"/>
            <w:r>
              <w:rPr>
                <w:rFonts w:ascii="Perpetua" w:hAnsi="Perpetua"/>
                <w:sz w:val="14"/>
                <w:szCs w:val="16"/>
                <w:lang w:val="en-GB"/>
              </w:rPr>
              <w:t>Kasım</w:t>
            </w:r>
            <w:proofErr w:type="spellEnd"/>
          </w:p>
        </w:tc>
        <w:tc>
          <w:tcPr>
            <w:tcW w:w="1134" w:type="dxa"/>
            <w:gridSpan w:val="5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40</w:t>
            </w:r>
          </w:p>
        </w:tc>
        <w:tc>
          <w:tcPr>
            <w:tcW w:w="1579" w:type="dxa"/>
            <w:gridSpan w:val="3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1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ve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2</w:t>
            </w:r>
          </w:p>
        </w:tc>
      </w:tr>
      <w:tr w:rsidR="00A20619" w:rsidRPr="00B40741" w:rsidTr="009A6CEB">
        <w:trPr>
          <w:trHeight w:val="81"/>
        </w:trPr>
        <w:tc>
          <w:tcPr>
            <w:tcW w:w="1655" w:type="dxa"/>
            <w:gridSpan w:val="3"/>
            <w:vMerge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4" w:type="dxa"/>
            <w:gridSpan w:val="3"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  <w:gridSpan w:val="7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Derse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Katılım</w:t>
            </w:r>
            <w:proofErr w:type="spellEnd"/>
          </w:p>
        </w:tc>
        <w:tc>
          <w:tcPr>
            <w:tcW w:w="1985" w:type="dxa"/>
            <w:gridSpan w:val="7"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Dönem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Süresince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34" w:type="dxa"/>
            <w:gridSpan w:val="5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1579" w:type="dxa"/>
            <w:gridSpan w:val="3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A20619" w:rsidRPr="00B40741" w:rsidTr="009A6CEB">
        <w:trPr>
          <w:trHeight w:val="81"/>
        </w:trPr>
        <w:tc>
          <w:tcPr>
            <w:tcW w:w="1655" w:type="dxa"/>
            <w:gridSpan w:val="3"/>
            <w:vMerge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4" w:type="dxa"/>
            <w:gridSpan w:val="3"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40741"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  <w:gridSpan w:val="7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Final</w:t>
            </w:r>
          </w:p>
        </w:tc>
        <w:tc>
          <w:tcPr>
            <w:tcW w:w="1985" w:type="dxa"/>
            <w:gridSpan w:val="7"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21 – 31 </w:t>
            </w:r>
            <w:proofErr w:type="spellStart"/>
            <w:r>
              <w:rPr>
                <w:rFonts w:ascii="Perpetua" w:hAnsi="Perpetua"/>
                <w:sz w:val="14"/>
                <w:szCs w:val="16"/>
                <w:lang w:val="en-GB"/>
              </w:rPr>
              <w:t>Aralık</w:t>
            </w:r>
            <w:proofErr w:type="spellEnd"/>
          </w:p>
        </w:tc>
        <w:tc>
          <w:tcPr>
            <w:tcW w:w="1134" w:type="dxa"/>
            <w:gridSpan w:val="5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45</w:t>
            </w:r>
          </w:p>
        </w:tc>
        <w:tc>
          <w:tcPr>
            <w:tcW w:w="1579" w:type="dxa"/>
            <w:gridSpan w:val="3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1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ve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2</w:t>
            </w:r>
          </w:p>
        </w:tc>
      </w:tr>
      <w:tr w:rsidR="00A20619" w:rsidRPr="00B40741" w:rsidTr="009A6CEB">
        <w:trPr>
          <w:trHeight w:val="81"/>
        </w:trPr>
        <w:tc>
          <w:tcPr>
            <w:tcW w:w="1655" w:type="dxa"/>
            <w:gridSpan w:val="3"/>
            <w:vMerge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4" w:type="dxa"/>
            <w:gridSpan w:val="3"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2551" w:type="dxa"/>
            <w:gridSpan w:val="7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Proje</w:t>
            </w:r>
            <w:proofErr w:type="spellEnd"/>
          </w:p>
        </w:tc>
        <w:tc>
          <w:tcPr>
            <w:tcW w:w="1985" w:type="dxa"/>
            <w:gridSpan w:val="7"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7 Aralık-11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Aralık</w:t>
            </w:r>
            <w:proofErr w:type="spellEnd"/>
          </w:p>
        </w:tc>
        <w:tc>
          <w:tcPr>
            <w:tcW w:w="1134" w:type="dxa"/>
            <w:gridSpan w:val="5"/>
            <w:vAlign w:val="center"/>
          </w:tcPr>
          <w:p w:rsidR="00A20619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10</w:t>
            </w:r>
          </w:p>
        </w:tc>
        <w:tc>
          <w:tcPr>
            <w:tcW w:w="1579" w:type="dxa"/>
            <w:gridSpan w:val="3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A20619" w:rsidRPr="00B40741" w:rsidTr="009A6CEB">
        <w:trPr>
          <w:gridAfter w:val="25"/>
          <w:wAfter w:w="7673" w:type="dxa"/>
          <w:trHeight w:val="183"/>
        </w:trPr>
        <w:tc>
          <w:tcPr>
            <w:tcW w:w="1655" w:type="dxa"/>
            <w:gridSpan w:val="3"/>
            <w:vMerge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A20619" w:rsidRPr="00B40741" w:rsidTr="009A6CEB">
        <w:tc>
          <w:tcPr>
            <w:tcW w:w="9328" w:type="dxa"/>
            <w:gridSpan w:val="28"/>
          </w:tcPr>
          <w:p w:rsidR="00A20619" w:rsidRPr="00B40741" w:rsidRDefault="00A20619" w:rsidP="00A20619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renme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Programı</w:t>
            </w:r>
            <w:proofErr w:type="spellEnd"/>
          </w:p>
        </w:tc>
      </w:tr>
      <w:tr w:rsidR="00A20619" w:rsidRPr="00B40741" w:rsidTr="009A6CEB">
        <w:tc>
          <w:tcPr>
            <w:tcW w:w="2079" w:type="dxa"/>
            <w:gridSpan w:val="6"/>
          </w:tcPr>
          <w:p w:rsidR="00A20619" w:rsidRPr="00B40741" w:rsidRDefault="00A20619" w:rsidP="00A20619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E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itim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Aracı</w:t>
            </w:r>
            <w:proofErr w:type="spellEnd"/>
          </w:p>
        </w:tc>
        <w:tc>
          <w:tcPr>
            <w:tcW w:w="709" w:type="dxa"/>
            <w:gridSpan w:val="3"/>
          </w:tcPr>
          <w:p w:rsidR="00A20619" w:rsidRPr="00B40741" w:rsidRDefault="00A20619" w:rsidP="00A20619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Miktar</w:t>
            </w:r>
            <w:proofErr w:type="spellEnd"/>
          </w:p>
        </w:tc>
        <w:tc>
          <w:tcPr>
            <w:tcW w:w="1986" w:type="dxa"/>
            <w:gridSpan w:val="6"/>
          </w:tcPr>
          <w:p w:rsidR="00A20619" w:rsidRPr="00B40741" w:rsidRDefault="00A20619" w:rsidP="00A20619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renci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Saat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985" w:type="dxa"/>
            <w:gridSpan w:val="6"/>
          </w:tcPr>
          <w:p w:rsidR="00A20619" w:rsidRPr="00B40741" w:rsidRDefault="00A20619" w:rsidP="00A20619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E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itim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Aracı</w:t>
            </w:r>
            <w:proofErr w:type="spellEnd"/>
          </w:p>
        </w:tc>
        <w:tc>
          <w:tcPr>
            <w:tcW w:w="708" w:type="dxa"/>
            <w:gridSpan w:val="2"/>
          </w:tcPr>
          <w:p w:rsidR="00A20619" w:rsidRPr="00B40741" w:rsidRDefault="00A20619" w:rsidP="00A20619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Miktar</w:t>
            </w:r>
            <w:proofErr w:type="spellEnd"/>
          </w:p>
        </w:tc>
        <w:tc>
          <w:tcPr>
            <w:tcW w:w="1861" w:type="dxa"/>
            <w:gridSpan w:val="5"/>
          </w:tcPr>
          <w:p w:rsidR="00A20619" w:rsidRPr="00B40741" w:rsidRDefault="00A20619" w:rsidP="00A20619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renci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Saat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A20619" w:rsidRPr="00B40741" w:rsidTr="009A6CEB">
        <w:tc>
          <w:tcPr>
            <w:tcW w:w="2079" w:type="dxa"/>
            <w:gridSpan w:val="6"/>
            <w:vAlign w:val="bottom"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>Ders Saati</w:t>
            </w:r>
          </w:p>
        </w:tc>
        <w:tc>
          <w:tcPr>
            <w:tcW w:w="709" w:type="dxa"/>
            <w:gridSpan w:val="3"/>
            <w:vAlign w:val="center"/>
          </w:tcPr>
          <w:p w:rsidR="00A20619" w:rsidRPr="00B40741" w:rsidRDefault="00A20619" w:rsidP="000C283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  <w:r w:rsidR="000C283C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986" w:type="dxa"/>
            <w:gridSpan w:val="6"/>
            <w:vAlign w:val="center"/>
          </w:tcPr>
          <w:p w:rsidR="00A20619" w:rsidRDefault="00A20619" w:rsidP="00A20619">
            <w:pPr>
              <w:pStyle w:val="Default"/>
            </w:pPr>
          </w:p>
          <w:p w:rsidR="00A20619" w:rsidRPr="00B40741" w:rsidRDefault="000C283C" w:rsidP="00A2061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 *4</w:t>
            </w:r>
            <w:r w:rsidR="00A20619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 =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52</w:t>
            </w:r>
          </w:p>
        </w:tc>
        <w:tc>
          <w:tcPr>
            <w:tcW w:w="1985" w:type="dxa"/>
            <w:gridSpan w:val="6"/>
            <w:vAlign w:val="center"/>
          </w:tcPr>
          <w:p w:rsidR="00A20619" w:rsidRPr="00B40741" w:rsidRDefault="00A20619" w:rsidP="00A20619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Derslere</w:t>
            </w:r>
            <w:proofErr w:type="spellEnd"/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Hazırlık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  <w:r w:rsidR="000C283C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719" w:type="dxa"/>
            <w:gridSpan w:val="4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13*2=26</w:t>
            </w:r>
          </w:p>
        </w:tc>
      </w:tr>
      <w:tr w:rsidR="00A20619" w:rsidRPr="00B40741" w:rsidTr="009A6CEB">
        <w:tc>
          <w:tcPr>
            <w:tcW w:w="2079" w:type="dxa"/>
            <w:gridSpan w:val="6"/>
            <w:vAlign w:val="bottom"/>
          </w:tcPr>
          <w:p w:rsidR="00A20619" w:rsidRPr="00B40741" w:rsidRDefault="00A20619" w:rsidP="00A20619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lastRenderedPageBreak/>
              <w:t>Ara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Sınav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Vize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709" w:type="dxa"/>
            <w:gridSpan w:val="3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986" w:type="dxa"/>
            <w:gridSpan w:val="6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 *1=1</w:t>
            </w:r>
          </w:p>
        </w:tc>
        <w:tc>
          <w:tcPr>
            <w:tcW w:w="1985" w:type="dxa"/>
            <w:gridSpan w:val="6"/>
            <w:vAlign w:val="center"/>
          </w:tcPr>
          <w:p w:rsidR="00A20619" w:rsidRPr="00B40741" w:rsidRDefault="00A20619" w:rsidP="00A20619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Final </w:t>
            </w:r>
            <w:proofErr w:type="spellStart"/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Sınavı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19" w:type="dxa"/>
            <w:gridSpan w:val="4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1*1=1</w:t>
            </w:r>
          </w:p>
        </w:tc>
      </w:tr>
      <w:tr w:rsidR="00A20619" w:rsidRPr="00B40741" w:rsidTr="009A6CEB">
        <w:tc>
          <w:tcPr>
            <w:tcW w:w="2079" w:type="dxa"/>
            <w:gridSpan w:val="6"/>
            <w:vAlign w:val="bottom"/>
          </w:tcPr>
          <w:p w:rsidR="00A20619" w:rsidRPr="00B40741" w:rsidRDefault="00A20619" w:rsidP="00A20619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Ara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Sınava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Hazırlık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09" w:type="dxa"/>
            <w:gridSpan w:val="3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986" w:type="dxa"/>
            <w:gridSpan w:val="6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1*8=8</w:t>
            </w:r>
          </w:p>
        </w:tc>
        <w:tc>
          <w:tcPr>
            <w:tcW w:w="1985" w:type="dxa"/>
            <w:gridSpan w:val="6"/>
            <w:vAlign w:val="center"/>
          </w:tcPr>
          <w:p w:rsidR="00A20619" w:rsidRPr="00B40741" w:rsidRDefault="00A20619" w:rsidP="00A20619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Final </w:t>
            </w:r>
            <w:proofErr w:type="spellStart"/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Sınavına</w:t>
            </w:r>
            <w:proofErr w:type="spellEnd"/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Hazırlık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19" w:type="dxa"/>
            <w:gridSpan w:val="4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1*10=10</w:t>
            </w:r>
          </w:p>
        </w:tc>
      </w:tr>
      <w:tr w:rsidR="00A20619" w:rsidRPr="00B40741" w:rsidTr="009A6CEB">
        <w:trPr>
          <w:trHeight w:val="78"/>
        </w:trPr>
        <w:tc>
          <w:tcPr>
            <w:tcW w:w="2079" w:type="dxa"/>
            <w:gridSpan w:val="6"/>
            <w:vAlign w:val="bottom"/>
          </w:tcPr>
          <w:p w:rsidR="00A20619" w:rsidRPr="00B40741" w:rsidRDefault="00A20619" w:rsidP="00A20619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Ödev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09" w:type="dxa"/>
            <w:gridSpan w:val="3"/>
            <w:vAlign w:val="center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986" w:type="dxa"/>
            <w:gridSpan w:val="6"/>
            <w:vAlign w:val="center"/>
          </w:tcPr>
          <w:p w:rsidR="00A20619" w:rsidRPr="00B40741" w:rsidRDefault="000C283C" w:rsidP="00A2061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1*22</w:t>
            </w:r>
            <w:r w:rsidR="00A20619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=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22</w:t>
            </w:r>
          </w:p>
        </w:tc>
        <w:tc>
          <w:tcPr>
            <w:tcW w:w="1985" w:type="dxa"/>
            <w:gridSpan w:val="6"/>
          </w:tcPr>
          <w:p w:rsidR="00A20619" w:rsidRPr="00B40741" w:rsidRDefault="00A20619" w:rsidP="00A20619">
            <w:pPr>
              <w:jc w:val="right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Toplam</w:t>
            </w:r>
            <w:proofErr w:type="spellEnd"/>
          </w:p>
        </w:tc>
        <w:tc>
          <w:tcPr>
            <w:tcW w:w="2569" w:type="dxa"/>
            <w:gridSpan w:val="7"/>
          </w:tcPr>
          <w:p w:rsidR="00A20619" w:rsidRPr="00B40741" w:rsidRDefault="00A20619" w:rsidP="00A20619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A20619" w:rsidRPr="00B40741" w:rsidTr="009A6CEB">
        <w:tc>
          <w:tcPr>
            <w:tcW w:w="2079" w:type="dxa"/>
            <w:gridSpan w:val="6"/>
          </w:tcPr>
          <w:p w:rsidR="00A20619" w:rsidRPr="00B40741" w:rsidRDefault="00A20619" w:rsidP="00A20619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3"/>
          </w:tcPr>
          <w:p w:rsidR="00A20619" w:rsidRPr="00B40741" w:rsidRDefault="00A20619" w:rsidP="00A20619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6"/>
          </w:tcPr>
          <w:p w:rsidR="00A20619" w:rsidRPr="00B40741" w:rsidRDefault="00A20619" w:rsidP="00A20619">
            <w:pPr>
              <w:jc w:val="right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Öngörülen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AKTS 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Kredisi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Toplam</w:t>
            </w:r>
            <w:proofErr w:type="spellEnd"/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 w:rsidRPr="00B40741"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B40741">
              <w:rPr>
                <w:rFonts w:ascii="Perpetua" w:hAnsi="Perpetua"/>
                <w:b/>
                <w:sz w:val="16"/>
                <w:szCs w:val="16"/>
                <w:lang w:val="en-GB"/>
              </w:rPr>
              <w:t>/ 30) :</w:t>
            </w:r>
          </w:p>
        </w:tc>
        <w:tc>
          <w:tcPr>
            <w:tcW w:w="4554" w:type="dxa"/>
            <w:gridSpan w:val="13"/>
          </w:tcPr>
          <w:p w:rsidR="00A20619" w:rsidRPr="00B40741" w:rsidRDefault="000C283C" w:rsidP="00A20619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120</w:t>
            </w:r>
            <w:r w:rsidR="00A20619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/30 = ~ </w:t>
            </w: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4</w:t>
            </w:r>
          </w:p>
        </w:tc>
      </w:tr>
    </w:tbl>
    <w:p w:rsidR="001446F1" w:rsidRDefault="001446F1" w:rsidP="001446F1"/>
    <w:p w:rsidR="00512FB8" w:rsidRDefault="00512FB8"/>
    <w:sectPr w:rsidR="00512FB8" w:rsidSect="0018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5146"/>
    <w:multiLevelType w:val="hybridMultilevel"/>
    <w:tmpl w:val="6CF43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551D5"/>
    <w:multiLevelType w:val="hybridMultilevel"/>
    <w:tmpl w:val="B5647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F663F"/>
    <w:multiLevelType w:val="hybridMultilevel"/>
    <w:tmpl w:val="12B03A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9500C8"/>
    <w:multiLevelType w:val="hybridMultilevel"/>
    <w:tmpl w:val="47F85E2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1446F1"/>
    <w:rsid w:val="000C283C"/>
    <w:rsid w:val="001446F1"/>
    <w:rsid w:val="00473183"/>
    <w:rsid w:val="004B5095"/>
    <w:rsid w:val="004D6BBE"/>
    <w:rsid w:val="004E1119"/>
    <w:rsid w:val="00512FB8"/>
    <w:rsid w:val="005F0F19"/>
    <w:rsid w:val="00647440"/>
    <w:rsid w:val="007B22D0"/>
    <w:rsid w:val="0080432D"/>
    <w:rsid w:val="00813A08"/>
    <w:rsid w:val="00844F19"/>
    <w:rsid w:val="008C6837"/>
    <w:rsid w:val="00A20619"/>
    <w:rsid w:val="00C577D5"/>
    <w:rsid w:val="00CF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F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6F1"/>
    <w:pPr>
      <w:ind w:left="720"/>
      <w:contextualSpacing/>
    </w:pPr>
  </w:style>
  <w:style w:type="paragraph" w:styleId="NormalWeb">
    <w:name w:val="Normal (Web)"/>
    <w:basedOn w:val="Normal"/>
    <w:rsid w:val="0014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Default">
    <w:name w:val="Default"/>
    <w:rsid w:val="001446F1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F1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rsid w:val="004E11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FooterChar">
    <w:name w:val="Footer Char"/>
    <w:basedOn w:val="DefaultParagraphFont"/>
    <w:link w:val="Footer"/>
    <w:rsid w:val="004E111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2</cp:revision>
  <cp:lastPrinted>2015-09-22T11:20:00Z</cp:lastPrinted>
  <dcterms:created xsi:type="dcterms:W3CDTF">2015-11-18T11:20:00Z</dcterms:created>
  <dcterms:modified xsi:type="dcterms:W3CDTF">2015-11-18T11:20:00Z</dcterms:modified>
</cp:coreProperties>
</file>